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79288" w14:textId="77777777" w:rsidR="005F1238" w:rsidRPr="005F1238" w:rsidRDefault="005F1238" w:rsidP="005F1238">
      <w:pPr>
        <w:shd w:val="clear" w:color="auto" w:fill="FFFFFF"/>
        <w:spacing w:after="100" w:afterAutospacing="1" w:line="240" w:lineRule="auto"/>
        <w:outlineLvl w:val="0"/>
        <w:rPr>
          <w:rFonts w:ascii="Titillium Web" w:eastAsia="Times New Roman" w:hAnsi="Titillium Web" w:cs="Times New Roman"/>
          <w:b/>
          <w:bCs/>
          <w:color w:val="191919"/>
          <w:spacing w:val="-15"/>
          <w:kern w:val="36"/>
          <w:sz w:val="48"/>
          <w:szCs w:val="48"/>
          <w:lang w:eastAsia="it-IT"/>
          <w14:ligatures w14:val="none"/>
        </w:rPr>
      </w:pPr>
      <w:r w:rsidRPr="005F1238">
        <w:rPr>
          <w:rFonts w:ascii="Titillium Web" w:eastAsia="Times New Roman" w:hAnsi="Titillium Web" w:cs="Times New Roman"/>
          <w:b/>
          <w:bCs/>
          <w:color w:val="191919"/>
          <w:spacing w:val="-15"/>
          <w:kern w:val="36"/>
          <w:sz w:val="48"/>
          <w:szCs w:val="48"/>
          <w:lang w:eastAsia="it-IT"/>
          <w14:ligatures w14:val="none"/>
        </w:rPr>
        <w:t>Aggiornamento periodico dell’Albo degli Scrutatori di seggio elettorale 2026</w:t>
      </w:r>
    </w:p>
    <w:p w14:paraId="7ABD647D" w14:textId="65D1EA7C" w:rsidR="005F1238" w:rsidRPr="005F1238" w:rsidRDefault="005F1238" w:rsidP="005F1238">
      <w:pPr>
        <w:shd w:val="clear" w:color="auto" w:fill="FFFFFF"/>
        <w:spacing w:after="0" w:line="240" w:lineRule="auto"/>
        <w:ind w:left="-15" w:right="-15"/>
        <w:outlineLvl w:val="1"/>
        <w:rPr>
          <w:rFonts w:ascii="Titillium Web" w:eastAsia="Times New Roman" w:hAnsi="Titillium Web" w:cs="Times New Roman"/>
          <w:b/>
          <w:bCs/>
          <w:color w:val="191919"/>
          <w:kern w:val="0"/>
          <w:sz w:val="36"/>
          <w:szCs w:val="36"/>
          <w:lang w:eastAsia="it-IT"/>
          <w14:ligatures w14:val="none"/>
        </w:rPr>
      </w:pPr>
      <w:r w:rsidRPr="005F1238">
        <w:rPr>
          <w:rFonts w:ascii="Titillium Web" w:eastAsia="Times New Roman" w:hAnsi="Titillium Web" w:cs="Times New Roman"/>
          <w:b/>
          <w:bCs/>
          <w:color w:val="191919"/>
          <w:kern w:val="0"/>
          <w:sz w:val="36"/>
          <w:szCs w:val="36"/>
          <w:lang w:eastAsia="it-IT"/>
          <w14:ligatures w14:val="none"/>
        </w:rPr>
        <w:t>Dettagli della notizia</w:t>
      </w:r>
    </w:p>
    <w:p w14:paraId="4EC4FDA1" w14:textId="77777777" w:rsidR="005F1238" w:rsidRPr="005F1238" w:rsidRDefault="005F1238" w:rsidP="005F1238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9"/>
          <w:kern w:val="0"/>
          <w:sz w:val="24"/>
          <w:szCs w:val="24"/>
          <w:lang w:eastAsia="it-IT"/>
          <w14:ligatures w14:val="none"/>
        </w:rPr>
      </w:pPr>
      <w:r w:rsidRPr="005F1238">
        <w:rPr>
          <w:rFonts w:ascii="Titillium Web" w:eastAsia="Times New Roman" w:hAnsi="Titillium Web" w:cs="Times New Roman"/>
          <w:color w:val="191919"/>
          <w:kern w:val="0"/>
          <w:sz w:val="24"/>
          <w:szCs w:val="24"/>
          <w:lang w:eastAsia="it-IT"/>
          <w14:ligatures w14:val="none"/>
        </w:rPr>
        <w:t>Dal 1° al 30 novembre 2026 è possibile presentare domanda per l'iscrizione all'Albo degli Scrutatori di seggio. Consulta l'avviso ufficiale per conoscere i requisiti e scarica il modulo per inviare la richiesta.</w:t>
      </w:r>
    </w:p>
    <w:p w14:paraId="1B3C5A5A" w14:textId="77777777" w:rsidR="005F1238" w:rsidRDefault="005F1238" w:rsidP="005F1238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EF5B35C" w14:textId="77777777" w:rsidR="005F1238" w:rsidRDefault="005F1238" w:rsidP="005F1238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7BA18014" w14:textId="77777777" w:rsidR="005F1238" w:rsidRDefault="005F1238" w:rsidP="005F1238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56102B23" w14:textId="62EEBBA4" w:rsidR="005F1238" w:rsidRPr="005F1238" w:rsidRDefault="005F1238" w:rsidP="005F1238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5F12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</w:t>
      </w:r>
    </w:p>
    <w:p w14:paraId="4553B6E1" w14:textId="3C607696" w:rsidR="005F1238" w:rsidRPr="005F1238" w:rsidRDefault="005F1238" w:rsidP="005F1238">
      <w:pPr>
        <w:spacing w:after="100" w:afterAutospacing="1" w:line="240" w:lineRule="auto"/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</w:pPr>
      <w:r w:rsidRPr="005F1238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L'Ufficio Elettorale del Comune di </w:t>
      </w:r>
      <w:r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Supino</w:t>
      </w:r>
      <w:r w:rsidRPr="005F1238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informa le cittadine e i cittadini che è possibile richiedere l'iscrizione nell'Albo unico comunale delle persone idonee all'Ufficio di Scrutatore di Seggio Elettorale per l'anno 2026.</w:t>
      </w:r>
    </w:p>
    <w:p w14:paraId="379BB56C" w14:textId="77777777" w:rsidR="005F1238" w:rsidRPr="005F1238" w:rsidRDefault="005F1238" w:rsidP="005F1238">
      <w:pPr>
        <w:spacing w:after="100" w:afterAutospacing="1" w:line="240" w:lineRule="auto"/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</w:pPr>
      <w:r w:rsidRPr="005F1238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Come indicato nell'avviso ufficiale, le domande potranno essere presentate dal </w:t>
      </w:r>
      <w:proofErr w:type="gramStart"/>
      <w:r w:rsidRPr="005F1238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1 novembre</w:t>
      </w:r>
      <w:proofErr w:type="gramEnd"/>
      <w:r w:rsidRPr="005F1238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2026</w:t>
      </w:r>
      <w:r w:rsidRPr="005F1238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ed entro e non oltre il </w:t>
      </w:r>
      <w:r w:rsidRPr="005F1238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30 novembre 2026</w:t>
      </w:r>
      <w:r w:rsidRPr="005F1238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B8BC859" w14:textId="77777777" w:rsidR="005F1238" w:rsidRPr="005F1238" w:rsidRDefault="005F1238" w:rsidP="005F1238">
      <w:pPr>
        <w:spacing w:after="100" w:afterAutospacing="1" w:line="240" w:lineRule="auto"/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</w:pPr>
      <w:r w:rsidRPr="005F1238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Per potersi iscrivere, è necessario possedere almeno il titolo di studio della scuola media inferiore (scuola dell'obbligo) e non rientrare in alcuna delle categorie di incompatibilità previste dalla legge (come ad esempio: dipendenti dei Ministeri dell'Interno, Poste e Trasporti; appartenenti alle Forze Armate in servizio; medici e ufficiali sanitari).</w:t>
      </w:r>
    </w:p>
    <w:p w14:paraId="6C91EF8C" w14:textId="19A86384" w:rsidR="005F1238" w:rsidRPr="005F1238" w:rsidRDefault="005F1238" w:rsidP="005F1238">
      <w:pPr>
        <w:spacing w:after="100" w:afterAutospacing="1" w:line="240" w:lineRule="auto"/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</w:pPr>
      <w:r w:rsidRPr="005F1238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Per ulteriori informazioni, è possibile rivolgersi </w:t>
      </w:r>
      <w:r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all’Ufficio</w:t>
      </w:r>
      <w:r w:rsidRPr="005F1238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Elettorale Comunale.</w:t>
      </w:r>
    </w:p>
    <w:p w14:paraId="73B59B7C" w14:textId="77777777" w:rsidR="00B25DE3" w:rsidRDefault="00B25DE3"/>
    <w:sectPr w:rsidR="00B25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238"/>
    <w:rsid w:val="005239BC"/>
    <w:rsid w:val="005F1238"/>
    <w:rsid w:val="008F21D8"/>
    <w:rsid w:val="00B2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AA46"/>
  <w15:chartTrackingRefBased/>
  <w15:docId w15:val="{F511BA90-15D5-40CB-AEC5-C980D1898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F1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1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12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1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12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1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1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1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1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12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12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12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12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12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12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12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12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12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1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1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1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1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1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12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12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12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12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12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12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D'Alessandris Serenella</dc:creator>
  <cp:keywords/>
  <dc:description/>
  <cp:lastModifiedBy>D'Alessandris Serenella</cp:lastModifiedBy>
  <cp:revision>2</cp:revision>
  <dcterms:created xsi:type="dcterms:W3CDTF">2026-11-02T08:04:00Z</dcterms:created>
  <dcterms:modified xsi:type="dcterms:W3CDTF">2026-11-02T08:04:00Z</dcterms:modified>
</cp:coreProperties>
</file>