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991D" w14:textId="77777777" w:rsidR="00CD1A7D" w:rsidRPr="00CD1A7D" w:rsidRDefault="00CD1A7D" w:rsidP="00CD1A7D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CD1A7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Descrizione</w:t>
      </w:r>
    </w:p>
    <w:p w14:paraId="7709A9B3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Il 22 e 23 marzo 2026 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si terrà un Referendum Costituzionale in materia di </w:t>
      </w:r>
      <w:proofErr w:type="spellStart"/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di</w:t>
      </w:r>
      <w:proofErr w:type="spellEnd"/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giustizia.</w:t>
      </w:r>
    </w:p>
    <w:p w14:paraId="48C032C2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Le operazioni di votazione inizieranno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domenica 22 marzo alle ore 7:00 e termineranno alle ore 23:00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, e riprenderanno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lunedì 23 marzo alle ore 7:00 e termineranno alle ore 15:00.</w:t>
      </w:r>
    </w:p>
    <w:p w14:paraId="10682AB3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073ACFED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Si tratta di un referendum confermativo previsto dall’articolo 138 della Costituzione: serve a confermare o respingere una legge costituzionale approvata dal Parlamento che riguarda l’ordinamento giudiziario.</w:t>
      </w:r>
    </w:p>
    <w:p w14:paraId="764761BB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A differenza dei referendum abrogativi,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non c’è quorum di partecipazione.</w:t>
      </w:r>
    </w:p>
    <w:p w14:paraId="2B7D2A56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7BCDF231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Questo il quesito a cui saranno chiamati a rispondere gli elettori: </w:t>
      </w:r>
      <w:r w:rsidRPr="00CD1A7D">
        <w:rPr>
          <w:rFonts w:ascii="Lora" w:eastAsia="Times New Roman" w:hAnsi="Lora" w:cs="Times New Roman"/>
          <w:b/>
          <w:bCs/>
          <w:i/>
          <w:iCs/>
          <w:kern w:val="0"/>
          <w:sz w:val="24"/>
          <w:szCs w:val="24"/>
          <w:lang w:eastAsia="it-IT"/>
          <w14:ligatures w14:val="none"/>
        </w:rPr>
        <w:t>"Approvate il testo della legge costituzionale concernente 'Norme in materia di ordinamento giurisdizionale e di istituzione della Corte disciplinare' approvato dal Parlamento e pubblicato nella Gazzetta Ufficiale n. 253 del 30 ottobre 2025?".</w:t>
      </w:r>
    </w:p>
    <w:p w14:paraId="26D1308C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42403051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ELETTORI</w:t>
      </w:r>
    </w:p>
    <w:p w14:paraId="338A7BE0" w14:textId="77777777" w:rsidR="00CD1A7D" w:rsidRPr="00CD1A7D" w:rsidRDefault="00CD1A7D" w:rsidP="00CD1A7D">
      <w:pPr>
        <w:spacing w:after="120" w:line="240" w:lineRule="auto"/>
        <w:outlineLvl w:val="4"/>
        <w:rPr>
          <w:rFonts w:ascii="Lora" w:eastAsia="Times New Roman" w:hAnsi="Lora" w:cs="Times New Roman"/>
          <w:kern w:val="0"/>
          <w:sz w:val="20"/>
          <w:szCs w:val="20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b/>
          <w:bCs/>
          <w:kern w:val="0"/>
          <w:sz w:val="20"/>
          <w:szCs w:val="20"/>
          <w:lang w:eastAsia="it-IT"/>
          <w14:ligatures w14:val="none"/>
        </w:rPr>
        <w:t>Voto degli elettori residenti all'estero (AIRE)</w:t>
      </w:r>
    </w:p>
    <w:p w14:paraId="62BF2228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Voto per corrispondenza</w:t>
      </w:r>
    </w:p>
    <w:p w14:paraId="598E33F1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 cittadini italiani residenti all’estero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, iscritti nelle liste elettorali, ai sensi della Legge 27 dicembre 2001, n. 459, e del relativo regolamento di attuazione approvato con D.P.R. 2 aprile 2003, n. 104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votano per </w:t>
      </w:r>
      <w:proofErr w:type="gramStart"/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corrispondenza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.</w:t>
      </w:r>
      <w:proofErr w:type="gramEnd"/>
    </w:p>
    <w:p w14:paraId="3F6B9578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Si raccomanda di controllare e di eventualmente regolarizzare immediatamente la propria posizione anagrafica e di indirizzo presso l’Ufficio Consolare competente.</w:t>
      </w:r>
    </w:p>
    <w:p w14:paraId="1D51EC2C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Non possono votare per corrispondenza gli elettori italiani residenti in Stati con i quali il Governo italiano non ha potuto concludere accordi per garantire il diritto di voto, è pertanto facoltà dell’elettore verificare la possibilità di esercitare il diritto di voto per corrispondenza tramite riscontro con il proprio Consolato di riferimento.</w:t>
      </w:r>
    </w:p>
    <w:p w14:paraId="6ADE03B6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62415201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Opzione di voto in Italia</w:t>
      </w:r>
    </w:p>
    <w:p w14:paraId="7EF3D7FC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In alternativa, gli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 elettori residenti all’estero ed iscritti all’Aire 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possono scegliere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 di votare in Italia 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presso il proprio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 comune di iscrizione elettorale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comunicando la propria scelta (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opzione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) per iscritto all’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Ufficio Consolare operante nella circoscrizione di residenza dell’elettore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entro il 24 gennaio 2026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(</w:t>
      </w:r>
      <w:proofErr w:type="gramStart"/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10°</w:t>
      </w:r>
      <w:proofErr w:type="gramEnd"/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giorno successivo a quello dell’indizione delle votazioni).</w:t>
      </w:r>
    </w:p>
    <w:p w14:paraId="6BB1E6C4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Questa scelta (opzione) vale solo per questa consultazione referendaria.</w:t>
      </w:r>
    </w:p>
    <w:p w14:paraId="3EA433BE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Come prescritto dalla normativa vigente, è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a cura degli elettori verificare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che la comunicazione di opzione spedita per posta sia stata ricevuta in tempo utile dal proprio Ufficio Consolare.</w:t>
      </w:r>
    </w:p>
    <w:p w14:paraId="3C61CEB3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La scelta di votare in Italia può essere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revocata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con una comunicazione scritta da inviare o consegnare all’Ufficio Consolare con le stesse modalità ed entro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il 24 gennaio 2026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0F43783B" w14:textId="77777777" w:rsid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0849EE8C" w14:textId="77777777" w:rsidR="00577DA7" w:rsidRPr="00CD1A7D" w:rsidRDefault="00577DA7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</w:p>
    <w:p w14:paraId="2A6822B0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b/>
          <w:bCs/>
          <w:kern w:val="0"/>
          <w:sz w:val="36"/>
          <w:szCs w:val="36"/>
          <w:lang w:eastAsia="it-IT"/>
          <w14:ligatures w14:val="none"/>
        </w:rPr>
        <w:lastRenderedPageBreak/>
        <w:t>Elettori temporaneamente residenti all'estero</w:t>
      </w:r>
    </w:p>
    <w:p w14:paraId="780776B4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Gli elettori che, per motivi di lavoro, studio o cure mediche, si trovano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 temporaneamente all’estero per un periodo di almeno </w:t>
      </w:r>
      <w:proofErr w:type="gramStart"/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3</w:t>
      </w:r>
      <w:proofErr w:type="gramEnd"/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mesi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(nel quale ricade la data di svolgimento della consultazione), possono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votare per corrispondenza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nel luogo di dimora estero.</w:t>
      </w:r>
    </w:p>
    <w:p w14:paraId="5161BD24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Tale possibilità è estesa anche ai familiari conviventi.</w:t>
      </w:r>
    </w:p>
    <w:p w14:paraId="2DA201B2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Per avvalersi di questa facoltà, gli elettori temporaneamente all’estero, devono trasmettere al Comune di iscrizione nelle liste elettorali, la dichiarazione allegata di opzione per il voto per corrispondenza </w:t>
      </w:r>
      <w:r w:rsidRPr="00CD1A7D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entro mercoledì 18 febbraio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con le seguenti modalità:</w:t>
      </w:r>
    </w:p>
    <w:p w14:paraId="3B27C78E" w14:textId="43E86697" w:rsidR="00CD1A7D" w:rsidRPr="00CD1A7D" w:rsidRDefault="00CD1A7D" w:rsidP="00CD1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consegnata a mano, anche da persona delegata, all’Ufficio Elettorale del Comune di </w:t>
      </w:r>
      <w:r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Supino</w:t>
      </w:r>
    </w:p>
    <w:p w14:paraId="001F6DC7" w14:textId="3F789006" w:rsidR="00CD1A7D" w:rsidRPr="00CD1A7D" w:rsidRDefault="00CD1A7D" w:rsidP="00CD1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a mezzo PEC all’indirizzo di Posta Elettronica Certificata del Comune di </w:t>
      </w:r>
      <w:r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Supino</w:t>
      </w: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: </w:t>
      </w:r>
      <w:hyperlink r:id="rId5" w:history="1">
        <w:r w:rsidRPr="00964648">
          <w:rPr>
            <w:rStyle w:val="Collegamentoipertestuale"/>
            <w:rFonts w:ascii="Lora" w:eastAsia="Times New Roman" w:hAnsi="Lora" w:cs="Times New Roman"/>
            <w:b/>
            <w:bCs/>
            <w:kern w:val="0"/>
            <w:sz w:val="24"/>
            <w:szCs w:val="24"/>
            <w:lang w:eastAsia="it-IT"/>
            <w14:ligatures w14:val="none"/>
          </w:rPr>
          <w:t>comune.supino@legalmail.it</w:t>
        </w:r>
      </w:hyperlink>
    </w:p>
    <w:p w14:paraId="50C320F1" w14:textId="7142FFC3" w:rsidR="00CD1A7D" w:rsidRPr="00CD1A7D" w:rsidRDefault="00CD1A7D" w:rsidP="00CD1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a mezzo </w:t>
      </w:r>
      <w:proofErr w:type="gramStart"/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mail  all’indirizzo</w:t>
      </w:r>
      <w:proofErr w:type="gramEnd"/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di Posta Elettronica: </w:t>
      </w:r>
      <w:hyperlink r:id="rId6" w:history="1">
        <w:r w:rsidRPr="00964648">
          <w:rPr>
            <w:rStyle w:val="Collegamentoipertestuale"/>
            <w:rFonts w:ascii="Lora" w:eastAsia="Times New Roman" w:hAnsi="Lora" w:cs="Times New Roman"/>
            <w:b/>
            <w:bCs/>
            <w:kern w:val="0"/>
            <w:sz w:val="24"/>
            <w:szCs w:val="24"/>
            <w:lang w:eastAsia="it-IT"/>
            <w14:ligatures w14:val="none"/>
          </w:rPr>
          <w:t>demografici@comune.supino.fr.it</w:t>
        </w:r>
      </w:hyperlink>
    </w:p>
    <w:p w14:paraId="68D3997D" w14:textId="77777777" w:rsidR="00CD1A7D" w:rsidRPr="00CD1A7D" w:rsidRDefault="00CD1A7D" w:rsidP="00CD1A7D">
      <w:pPr>
        <w:spacing w:after="0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CD1A7D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 </w:t>
      </w:r>
    </w:p>
    <w:p w14:paraId="58293DA8" w14:textId="77777777" w:rsidR="00B25DE3" w:rsidRDefault="00B25DE3"/>
    <w:sectPr w:rsidR="00B25D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E717E"/>
    <w:multiLevelType w:val="multilevel"/>
    <w:tmpl w:val="295E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0983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7D"/>
    <w:rsid w:val="00577DA7"/>
    <w:rsid w:val="00B25DE3"/>
    <w:rsid w:val="00CD1A7D"/>
    <w:rsid w:val="00F2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2F32"/>
  <w15:chartTrackingRefBased/>
  <w15:docId w15:val="{B398F1F3-FB37-4E52-820C-79467387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D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D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D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D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D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D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D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D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D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D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D1A7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D1A7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D1A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D1A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D1A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D1A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D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D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D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D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D1A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D1A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D1A7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D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D1A7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D1A7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D1A7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1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ografici@comune.supino.fr.it" TargetMode="External"/><Relationship Id="rId5" Type="http://schemas.openxmlformats.org/officeDocument/2006/relationships/hyperlink" Target="mailto:comune.supin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D'Alessandris Serenella</dc:creator>
  <cp:keywords/>
  <dc:description/>
  <cp:lastModifiedBy>D'Alessandris Serenella</cp:lastModifiedBy>
  <cp:revision>2</cp:revision>
  <cp:lastPrinted>2026-02-04T11:59:00Z</cp:lastPrinted>
  <dcterms:created xsi:type="dcterms:W3CDTF">2026-02-04T11:55:00Z</dcterms:created>
  <dcterms:modified xsi:type="dcterms:W3CDTF">2026-02-04T12:04:00Z</dcterms:modified>
</cp:coreProperties>
</file>